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506"/>
        <w:gridCol w:w="4835"/>
      </w:tblGrid>
      <w:tr w:rsidR="00544734" w:rsidRPr="00FA075A" w:rsidTr="00544734">
        <w:tc>
          <w:tcPr>
            <w:tcW w:w="5070" w:type="dxa"/>
            <w:hideMark/>
          </w:tcPr>
          <w:p w:rsidR="00544734" w:rsidRPr="00544734" w:rsidRDefault="00544734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СХВАЛЕНО:</w:t>
            </w:r>
          </w:p>
          <w:p w:rsidR="00544734" w:rsidRDefault="00544734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ішенням</w:t>
            </w:r>
            <w:proofErr w:type="spellEnd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ради</w:t>
            </w:r>
          </w:p>
          <w:p w:rsidR="00FA075A" w:rsidRPr="00544734" w:rsidRDefault="00FA075A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виняче</w:t>
            </w:r>
            <w:proofErr w:type="spellEnd"/>
          </w:p>
          <w:p w:rsidR="00544734" w:rsidRPr="00544734" w:rsidRDefault="00FA075A" w:rsidP="00E41499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п</w:t>
            </w:r>
            <w:r w:rsidR="00F46CDE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ротокол  №1</w:t>
            </w:r>
            <w:r w:rsidR="00544734"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44734"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від</w:t>
            </w:r>
            <w:proofErr w:type="spellEnd"/>
            <w:r w:rsidR="00544734"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31</w:t>
            </w:r>
            <w:r w:rsidR="00E4149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серпня </w:t>
            </w:r>
            <w:r w:rsidR="00F9352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2020</w:t>
            </w:r>
            <w:r w:rsidR="00544734"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р. </w:t>
            </w:r>
          </w:p>
        </w:tc>
        <w:tc>
          <w:tcPr>
            <w:tcW w:w="567" w:type="dxa"/>
          </w:tcPr>
          <w:p w:rsidR="00544734" w:rsidRPr="00544734" w:rsidRDefault="00544734">
            <w:pPr>
              <w:ind w:right="85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544734" w:rsidRPr="00544734" w:rsidRDefault="00544734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ЗАТВЕРДЖЕНО:</w:t>
            </w:r>
          </w:p>
          <w:p w:rsidR="00544734" w:rsidRPr="00E41499" w:rsidRDefault="00544734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Відповідальна</w:t>
            </w:r>
            <w:proofErr w:type="spellEnd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керівництво</w:t>
            </w:r>
            <w:proofErr w:type="spellEnd"/>
            <w:r w:rsidRPr="00544734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школою </w:t>
            </w:r>
            <w:r w:rsidRPr="00E4149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___________ </w:t>
            </w:r>
            <w:proofErr w:type="spellStart"/>
            <w:r w:rsidRPr="00E4149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О.Новосад</w:t>
            </w:r>
            <w:proofErr w:type="spellEnd"/>
          </w:p>
          <w:p w:rsidR="00544734" w:rsidRPr="00E41499" w:rsidRDefault="00544734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</w:tr>
    </w:tbl>
    <w:p w:rsidR="00544734" w:rsidRDefault="00544734" w:rsidP="0054473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Освітня програма</w:t>
      </w:r>
    </w:p>
    <w:p w:rsidR="00544734" w:rsidRDefault="00544734" w:rsidP="0054473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загальноосвітньої школи І ступеня </w:t>
      </w:r>
    </w:p>
    <w:p w:rsidR="00544734" w:rsidRDefault="00544734" w:rsidP="0054473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Мислині</w:t>
      </w:r>
      <w:proofErr w:type="spellEnd"/>
    </w:p>
    <w:p w:rsidR="00544734" w:rsidRDefault="00544734" w:rsidP="0054473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Горохівського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району Волинської області</w:t>
      </w:r>
    </w:p>
    <w:p w:rsidR="00544734" w:rsidRDefault="00544734" w:rsidP="0054473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початкова освіта</w:t>
      </w:r>
    </w:p>
    <w:p w:rsidR="00544734" w:rsidRDefault="00F9352F" w:rsidP="0054473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(4 клас</w:t>
      </w:r>
      <w:r w:rsidR="00544734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)</w:t>
      </w: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Освітня програма </w:t>
      </w: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загальноосвітньої школи І  ступеня с.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Мислині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Горохівського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району Волинської області</w:t>
      </w: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="00F9352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 (4 клас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)</w:t>
      </w:r>
    </w:p>
    <w:p w:rsidR="00544734" w:rsidRDefault="00544734" w:rsidP="0054473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right="85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програма І ступеня (початкова освіта) розроблена на виконання ст. 33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визначає: </w:t>
      </w:r>
    </w:p>
    <w:p w:rsidR="00544734" w:rsidRDefault="00544734" w:rsidP="0054473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вибором, проведення індивідуальних консультацій (додаток 1);</w:t>
      </w:r>
    </w:p>
    <w:p w:rsidR="00544734" w:rsidRDefault="00544734" w:rsidP="0054473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додатку 2; </w:t>
      </w:r>
    </w:p>
    <w:p w:rsidR="00544734" w:rsidRDefault="00544734" w:rsidP="0054473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зміст навчальних програм, які мають гриф «Затверджено Міністерством освіти і науки України» використані з офіційного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МОН; </w:t>
      </w:r>
    </w:p>
    <w:p w:rsidR="00544734" w:rsidRDefault="00544734" w:rsidP="0054473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544734" w:rsidRDefault="00544734" w:rsidP="0054473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цією освітньою програмою. 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Загальний обсяг навчального навантаження та очікувані результати навчання здобувачів освіти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</w:t>
      </w:r>
      <w:r w:rsidR="00F9352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ального навантаження для учнів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4 класу – 875 годин/навчальний рік. Детальний розподіл навчального навантаження на тиждень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навчальному плані(додаток 1). 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Навчальний план початкової школи передбачає реалізацію освітніх галузей  Базового навчального плану Державного стандарту через окремі предмети. </w:t>
      </w:r>
    </w:p>
    <w:p w:rsidR="00544734" w:rsidRDefault="00544734" w:rsidP="00544734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 містить інваріантну складову, сформовану на державному рівні, обов'язкову для закладу загальної середньої освіти, та варіативну. Повноцінність початкової освіти забезпечується реалізацією як інваріантної, так і варіативної складових, які в обов'язковому порядку фінансуються з освітньої субвенції.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«Мови і літератури» з урахуванням вікових особливостей учнів у навчальних планах реалізується через окремі предмети «Українська мова (мова і читання)», «Англійська мова».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«Математика», «Природознавство» реалізуються через однойменні окремі предмети, відповідно, - «Математика»,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Природознавство».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«Суспільствознавство» реалізується предметом «Я у світі».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lastRenderedPageBreak/>
        <w:t>Освітня галузь «Мистецтво» реалізується окремими предметами «Образотворче мистецтво» і «Музичне мистецтво».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«Технології» реалізується через окремі предмети «Трудове навчання» та «Інформатика».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«Здоров'я і фізична культура» реалізується окремими предметами «Основи здоров'я»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«Фізична культура». </w:t>
      </w:r>
    </w:p>
    <w:p w:rsidR="00544734" w:rsidRDefault="00200151" w:rsidP="00200151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Через малу </w:t>
      </w:r>
      <w:r w:rsidR="00F9352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кількість учнів у 4</w:t>
      </w:r>
      <w:r w:rsidR="0054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класі (чотири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="0054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організовано індивідуальне навчання  за заявами батьків у приміщенні школи відповідно до  Положення про індивідуальну форму навчання в загальноосвітніх навчальних закладах, затвердженого наказом МОН України від 12.01.2016 №8. 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«Фізична культура» та «Основи здоров'я», а інтегрується у змісті всіх предметів інваріантної та варіативної складових навчального плану. 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«Про загальну середню освіту», та становить 12 учнів. 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 зорієнтовано на роботу початкової школи за 5-денним навчальними тижнем.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міжпредметних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початкової освіти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освіту»).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Особи з особливими освітніми потребами можуть розпочинати здобуття початкової освіти за інших умов.</w:t>
      </w:r>
    </w:p>
    <w:bookmarkEnd w:id="1"/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Перелік, зміст, тривалість і взаємозв’язок освітніх галузей, логічну послідовність їх вивчення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Освітню програму укладено за такими освітніми галузями: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544734" w:rsidRDefault="00544734" w:rsidP="0054473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Логічна послідовність вивчення предметів розкривається у відповідних навчальних програмах, відповідно до додатку 2.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Форми організації освітнього процесу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44734" w:rsidRDefault="00544734" w:rsidP="00544734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</w:p>
    <w:p w:rsidR="00544734" w:rsidRDefault="00544734" w:rsidP="0054473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Система внутрішнього забезпечення якості освіти складається з наступних компонентів: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</w:t>
      </w:r>
      <w:r w:rsidR="005551D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зпечення освітньої діяльності (2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педагогічних працівники);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діяльності( педагогічна рада);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 (кабінети початкових класів, кабінет інформатики(5),   фізкультурна зала);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 (директорські контрольні роботи, державна підсумкова атестація).</w:t>
      </w:r>
    </w:p>
    <w:p w:rsidR="00544734" w:rsidRDefault="00544734" w:rsidP="00544734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методичного кабінету закладу освіти;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544734" w:rsidRDefault="00544734" w:rsidP="0054473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 при ВІППО та он-лайн платформах.</w:t>
      </w:r>
    </w:p>
    <w:p w:rsidR="00471FAA" w:rsidRDefault="00471FAA" w:rsidP="00471FAA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Структура навчального року</w:t>
      </w:r>
    </w:p>
    <w:p w:rsidR="00471FAA" w:rsidRDefault="005551D5" w:rsidP="00471F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2020/2021 навчальний рік розпочинається 1 вересня 2020</w:t>
      </w:r>
      <w:r w:rsidR="00471FAA">
        <w:rPr>
          <w:sz w:val="28"/>
          <w:szCs w:val="28"/>
        </w:rPr>
        <w:t xml:space="preserve"> року святом - День знань - і закі</w:t>
      </w:r>
      <w:r w:rsidR="00386D9C">
        <w:rPr>
          <w:sz w:val="28"/>
          <w:szCs w:val="28"/>
        </w:rPr>
        <w:t>нчується не пізніше 1 липня 2021</w:t>
      </w:r>
      <w:r w:rsidR="00471FAA">
        <w:rPr>
          <w:sz w:val="28"/>
          <w:szCs w:val="28"/>
        </w:rPr>
        <w:t xml:space="preserve"> року. </w:t>
      </w:r>
    </w:p>
    <w:p w:rsidR="00471FAA" w:rsidRDefault="00471FAA" w:rsidP="00471F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Навчальні заняття організовуються за семестровою системою. А саме:</w:t>
      </w:r>
    </w:p>
    <w:p w:rsidR="00471FAA" w:rsidRDefault="005551D5" w:rsidP="00471F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 семестр: 01</w:t>
      </w:r>
      <w:r w:rsidR="00386D9C">
        <w:rPr>
          <w:sz w:val="28"/>
          <w:szCs w:val="28"/>
        </w:rPr>
        <w:t>.09.2020 – 30.12. 2020</w:t>
      </w:r>
    </w:p>
    <w:p w:rsidR="00471FAA" w:rsidRDefault="00386D9C" w:rsidP="00471F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ІІ семестр: 18.01. 2021 – 28.05.2021</w:t>
      </w:r>
      <w:r w:rsidR="00471FAA">
        <w:rPr>
          <w:sz w:val="28"/>
          <w:szCs w:val="28"/>
        </w:rPr>
        <w:t xml:space="preserve">. </w:t>
      </w:r>
    </w:p>
    <w:p w:rsidR="00471FAA" w:rsidRDefault="00471FAA" w:rsidP="00471F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Впродовж навчального року для учнів пр</w:t>
      </w:r>
      <w:r w:rsidR="00386D9C">
        <w:rPr>
          <w:sz w:val="28"/>
          <w:szCs w:val="28"/>
        </w:rPr>
        <w:t>оводяться канікули:  осінні з 02 листопада по 08 листопада 2020 р.,  зимові з 31 грудня 2020 р. по 15  січня 2021 р., весняні з 22 березня   по  28  березня 2021</w:t>
      </w:r>
      <w:r>
        <w:rPr>
          <w:sz w:val="28"/>
          <w:szCs w:val="28"/>
        </w:rPr>
        <w:t xml:space="preserve"> р.</w:t>
      </w:r>
    </w:p>
    <w:p w:rsidR="00C36798" w:rsidRDefault="00C36798" w:rsidP="00C36798">
      <w:pPr>
        <w:pStyle w:val="a5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р</w:t>
      </w:r>
      <w:r w:rsidR="00386D9C">
        <w:rPr>
          <w:color w:val="000000" w:themeColor="text1"/>
          <w:sz w:val="28"/>
          <w:szCs w:val="28"/>
        </w:rPr>
        <w:t>ішенням педагогічної ради</w:t>
      </w:r>
      <w:r w:rsidR="00FA075A">
        <w:rPr>
          <w:color w:val="000000" w:themeColor="text1"/>
          <w:sz w:val="28"/>
          <w:szCs w:val="28"/>
        </w:rPr>
        <w:t xml:space="preserve"> ЗОШ І-ІІІ ступеня </w:t>
      </w:r>
      <w:proofErr w:type="spellStart"/>
      <w:r w:rsidR="00FA075A">
        <w:rPr>
          <w:color w:val="000000" w:themeColor="text1"/>
          <w:sz w:val="28"/>
          <w:szCs w:val="28"/>
        </w:rPr>
        <w:t>с.Звиняче</w:t>
      </w:r>
      <w:proofErr w:type="spellEnd"/>
      <w:r w:rsidR="00FA075A">
        <w:rPr>
          <w:color w:val="000000" w:themeColor="text1"/>
          <w:sz w:val="28"/>
          <w:szCs w:val="28"/>
        </w:rPr>
        <w:t xml:space="preserve"> </w:t>
      </w:r>
      <w:r w:rsidR="00386D9C">
        <w:rPr>
          <w:color w:val="000000" w:themeColor="text1"/>
          <w:sz w:val="28"/>
          <w:szCs w:val="28"/>
        </w:rPr>
        <w:t xml:space="preserve"> від 31.08.2020 </w:t>
      </w:r>
      <w:r>
        <w:rPr>
          <w:color w:val="000000" w:themeColor="text1"/>
          <w:sz w:val="28"/>
          <w:szCs w:val="28"/>
        </w:rPr>
        <w:t>р.</w:t>
      </w:r>
      <w:r w:rsidR="00386D9C">
        <w:rPr>
          <w:color w:val="000000" w:themeColor="text1"/>
          <w:sz w:val="28"/>
          <w:szCs w:val="28"/>
        </w:rPr>
        <w:t xml:space="preserve">   №1   навчальні екскурсії у </w:t>
      </w:r>
      <w:r>
        <w:rPr>
          <w:color w:val="000000" w:themeColor="text1"/>
          <w:sz w:val="28"/>
          <w:szCs w:val="28"/>
        </w:rPr>
        <w:t xml:space="preserve"> 4</w:t>
      </w:r>
      <w:r w:rsidR="00386D9C">
        <w:rPr>
          <w:color w:val="000000" w:themeColor="text1"/>
          <w:sz w:val="28"/>
          <w:szCs w:val="28"/>
        </w:rPr>
        <w:t xml:space="preserve"> класі</w:t>
      </w:r>
      <w:r>
        <w:rPr>
          <w:color w:val="000000" w:themeColor="text1"/>
          <w:sz w:val="28"/>
          <w:szCs w:val="28"/>
        </w:rPr>
        <w:t xml:space="preserve"> не проводитимуться.</w:t>
      </w:r>
    </w:p>
    <w:p w:rsidR="00C36798" w:rsidRDefault="00C36798" w:rsidP="00C36798">
      <w:pPr>
        <w:pStyle w:val="a5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Закінчується навчальний рік проведенням державної</w:t>
      </w:r>
      <w:r w:rsidR="00386D9C">
        <w:rPr>
          <w:sz w:val="28"/>
          <w:szCs w:val="28"/>
        </w:rPr>
        <w:t xml:space="preserve"> підсумкової атестації </w:t>
      </w:r>
      <w:r>
        <w:rPr>
          <w:sz w:val="28"/>
          <w:szCs w:val="28"/>
        </w:rPr>
        <w:t>, яка проводиться за рекомендаціями МОН України.</w:t>
      </w:r>
    </w:p>
    <w:p w:rsidR="00C36798" w:rsidRPr="00C36798" w:rsidRDefault="00C36798" w:rsidP="00C36798">
      <w:pPr>
        <w:pStyle w:val="a5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Учням видаватиметься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табель навчальних досягнень, у якому відображено буде результати їх підсумкового оцінювання.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закладу освіти та перелік освітніх компонентів, що передбачені відповідною освітньою програмою,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оприлюднено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</w:t>
      </w:r>
      <w:r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закладу освіти(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myslynischool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ucoz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ua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Відповідальна за керівництво школою                                   О.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Новосад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544734" w:rsidRDefault="00544734" w:rsidP="0054473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544734" w:rsidRDefault="00544734" w:rsidP="0054473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544734" w:rsidRDefault="00544734" w:rsidP="005447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</w:t>
      </w:r>
    </w:p>
    <w:p w:rsidR="00544734" w:rsidRDefault="00386D9C" w:rsidP="005447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>українською</w:t>
      </w:r>
      <w:proofErr w:type="spellEnd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>мовою</w:t>
      </w:r>
      <w:proofErr w:type="spellEnd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44734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</w:p>
    <w:p w:rsidR="00544734" w:rsidRDefault="00544734" w:rsidP="005447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Мислині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Горохівського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00151">
        <w:rPr>
          <w:rFonts w:ascii="Times New Roman" w:hAnsi="Times New Roman" w:cs="Times New Roman"/>
          <w:b/>
          <w:sz w:val="28"/>
          <w:szCs w:val="28"/>
          <w:lang w:val="ru-RU"/>
        </w:rPr>
        <w:t>бл</w:t>
      </w:r>
      <w:r w:rsidR="00386D9C">
        <w:rPr>
          <w:rFonts w:ascii="Times New Roman" w:hAnsi="Times New Roman" w:cs="Times New Roman"/>
          <w:b/>
          <w:sz w:val="28"/>
          <w:szCs w:val="28"/>
          <w:lang w:val="ru-RU"/>
        </w:rPr>
        <w:t>асті</w:t>
      </w:r>
      <w:proofErr w:type="spellEnd"/>
      <w:r w:rsidR="00386D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2020-2021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 р.</w:t>
      </w:r>
    </w:p>
    <w:p w:rsidR="00544734" w:rsidRDefault="00544734" w:rsidP="005447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20" w:type="dxa"/>
        <w:jc w:val="right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7"/>
        <w:gridCol w:w="2708"/>
        <w:gridCol w:w="1183"/>
        <w:gridCol w:w="1184"/>
        <w:gridCol w:w="1184"/>
        <w:gridCol w:w="1184"/>
      </w:tblGrid>
      <w:tr w:rsidR="00544734" w:rsidRPr="00FA075A" w:rsidTr="00544734">
        <w:trPr>
          <w:trHeight w:val="595"/>
          <w:jc w:val="right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класах</w:t>
            </w:r>
            <w:proofErr w:type="spellEnd"/>
          </w:p>
        </w:tc>
      </w:tr>
      <w:tr w:rsidR="00544734" w:rsidTr="00544734">
        <w:trPr>
          <w:trHeight w:val="194"/>
          <w:jc w:val="right"/>
        </w:trPr>
        <w:tc>
          <w:tcPr>
            <w:tcW w:w="10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544734" w:rsidRDefault="00544734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544734" w:rsidRDefault="00544734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386D9C" w:rsidRDefault="0038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386D9C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proofErr w:type="spellEnd"/>
          </w:p>
        </w:tc>
      </w:tr>
      <w:tr w:rsidR="00544734" w:rsidTr="00544734">
        <w:trPr>
          <w:trHeight w:val="297"/>
          <w:jc w:val="right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Інваріантна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складова</w:t>
            </w:r>
            <w:proofErr w:type="spellEnd"/>
          </w:p>
        </w:tc>
      </w:tr>
      <w:tr w:rsidR="00544734" w:rsidTr="00544734">
        <w:trPr>
          <w:trHeight w:val="453"/>
          <w:jc w:val="right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</w:p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44734" w:rsidTr="00544734">
        <w:trPr>
          <w:trHeight w:val="217"/>
          <w:jc w:val="right"/>
        </w:trPr>
        <w:tc>
          <w:tcPr>
            <w:tcW w:w="10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544734" w:rsidTr="00544734">
        <w:trPr>
          <w:trHeight w:val="488"/>
          <w:jc w:val="right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44734" w:rsidTr="00544734">
        <w:trPr>
          <w:trHeight w:val="453"/>
          <w:jc w:val="right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44734" w:rsidTr="00544734">
        <w:trPr>
          <w:trHeight w:val="453"/>
          <w:jc w:val="right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4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2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44734" w:rsidTr="00544734">
        <w:trPr>
          <w:trHeight w:val="497"/>
          <w:jc w:val="right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4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2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44734" w:rsidTr="00544734">
        <w:trPr>
          <w:trHeight w:val="217"/>
          <w:jc w:val="right"/>
        </w:trPr>
        <w:tc>
          <w:tcPr>
            <w:tcW w:w="10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4734" w:rsidTr="00544734">
        <w:trPr>
          <w:trHeight w:val="459"/>
          <w:jc w:val="right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4734" w:rsidTr="00544734">
        <w:trPr>
          <w:trHeight w:val="217"/>
          <w:jc w:val="right"/>
        </w:trPr>
        <w:tc>
          <w:tcPr>
            <w:tcW w:w="10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2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544734" w:rsidTr="00544734">
        <w:trPr>
          <w:trHeight w:val="453"/>
          <w:jc w:val="right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4734" w:rsidTr="00544734">
        <w:trPr>
          <w:trHeight w:val="217"/>
          <w:jc w:val="right"/>
        </w:trPr>
        <w:tc>
          <w:tcPr>
            <w:tcW w:w="10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4734" w:rsidTr="00544734">
        <w:trPr>
          <w:trHeight w:val="453"/>
          <w:jc w:val="right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5447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 w:rsidP="00223B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734" w:rsidRDefault="005447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19+1</w:t>
            </w:r>
          </w:p>
        </w:tc>
      </w:tr>
      <w:tr w:rsidR="00544734" w:rsidTr="00544734">
        <w:trPr>
          <w:trHeight w:val="453"/>
          <w:jc w:val="right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складова</w:t>
            </w:r>
            <w:proofErr w:type="spellEnd"/>
          </w:p>
        </w:tc>
      </w:tr>
      <w:tr w:rsidR="00544734" w:rsidTr="00544734">
        <w:trPr>
          <w:trHeight w:val="739"/>
          <w:jc w:val="right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34" w:rsidTr="00544734">
        <w:trPr>
          <w:trHeight w:val="416"/>
          <w:jc w:val="right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34" w:rsidTr="00544734">
        <w:trPr>
          <w:trHeight w:val="941"/>
          <w:jc w:val="right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936773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44734" w:rsidTr="00544734">
        <w:trPr>
          <w:trHeight w:val="488"/>
          <w:jc w:val="right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Pr="00544734" w:rsidRDefault="005447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Pr="00223BC4" w:rsidRDefault="00223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54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34" w:rsidRDefault="0093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544734" w:rsidRDefault="00544734" w:rsidP="00544734">
      <w:pPr>
        <w:jc w:val="center"/>
      </w:pPr>
    </w:p>
    <w:p w:rsidR="00544734" w:rsidRDefault="00544734" w:rsidP="00544734">
      <w:pPr>
        <w:jc w:val="center"/>
      </w:pPr>
    </w:p>
    <w:p w:rsidR="00544734" w:rsidRDefault="00544734" w:rsidP="00544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D0BC7">
        <w:rPr>
          <w:rFonts w:ascii="Times New Roman" w:hAnsi="Times New Roman" w:cs="Times New Roman"/>
          <w:sz w:val="28"/>
          <w:szCs w:val="28"/>
          <w:lang w:val="uk-UA"/>
        </w:rPr>
        <w:t>повідальна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0D0B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</w:p>
    <w:p w:rsidR="00544734" w:rsidRDefault="00544734" w:rsidP="0054473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544734" w:rsidRDefault="00544734" w:rsidP="00544734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2</w:t>
      </w:r>
    </w:p>
    <w:p w:rsidR="00544734" w:rsidRDefault="00544734" w:rsidP="00544734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закладу загальної середньої освіти І ступеня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544734" w:rsidRDefault="00544734" w:rsidP="00544734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544734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з/п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54473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5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6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7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544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 xml:space="preserve"> </w:t>
            </w:r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544734" w:rsidRPr="00FA075A" w:rsidTr="00544734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4" w:rsidRDefault="00544734" w:rsidP="00026155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34" w:rsidRDefault="002876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5447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керівництво школою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544734" w:rsidRDefault="00544734" w:rsidP="005447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544734" w:rsidRDefault="00544734" w:rsidP="00544734">
      <w:pPr>
        <w:rPr>
          <w:sz w:val="2"/>
          <w:szCs w:val="2"/>
          <w:lang w:val="uk-UA"/>
        </w:rPr>
      </w:pPr>
    </w:p>
    <w:p w:rsidR="000F17A4" w:rsidRPr="00544734" w:rsidRDefault="000F17A4">
      <w:pPr>
        <w:rPr>
          <w:lang w:val="uk-UA"/>
        </w:rPr>
      </w:pPr>
    </w:p>
    <w:sectPr w:rsidR="000F17A4" w:rsidRPr="00544734" w:rsidSect="000F1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734"/>
    <w:rsid w:val="000D0BC7"/>
    <w:rsid w:val="000F17A4"/>
    <w:rsid w:val="00200151"/>
    <w:rsid w:val="00223BC4"/>
    <w:rsid w:val="0028769F"/>
    <w:rsid w:val="0036102B"/>
    <w:rsid w:val="00386D9C"/>
    <w:rsid w:val="004623B9"/>
    <w:rsid w:val="00471FAA"/>
    <w:rsid w:val="00544734"/>
    <w:rsid w:val="005551D5"/>
    <w:rsid w:val="008E6B1E"/>
    <w:rsid w:val="00936773"/>
    <w:rsid w:val="009A187D"/>
    <w:rsid w:val="00C36798"/>
    <w:rsid w:val="00CF3F62"/>
    <w:rsid w:val="00DA3ADF"/>
    <w:rsid w:val="00DD00EB"/>
    <w:rsid w:val="00E41499"/>
    <w:rsid w:val="00F46CDE"/>
    <w:rsid w:val="00F9352F"/>
    <w:rsid w:val="00FA003F"/>
    <w:rsid w:val="00F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3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47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1F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4.-matematika.-1-4-klas.doc" TargetMode="External"/><Relationship Id="rId13" Type="http://schemas.openxmlformats.org/officeDocument/2006/relationships/hyperlink" Target="https://mon.gov.ua/storage/app/media/zagalna%20serednya/programy-1-4-klas/10.-trudovenavchannya-1-4-klas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2.-literaturne-chitannya.-2-4-klas-29.07-tanya.docx" TargetMode="External"/><Relationship Id="rId12" Type="http://schemas.openxmlformats.org/officeDocument/2006/relationships/hyperlink" Target="https://mon.gov.ua/storage/app/media/zagalna%20serednya/programy-1-4-klas/12.-prirodoznavstvo.-1-4-klas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5-informatika-2-4-klas.docx" TargetMode="External"/><Relationship Id="rId11" Type="http://schemas.openxmlformats.org/officeDocument/2006/relationships/hyperlink" Target="https://mon.gov.ua/storage/app/media/zagalna%20serednya/programy-1-4-klas/6.-osnovi-zdorovya.-1-4-klas.doc" TargetMode="External"/><Relationship Id="rId5" Type="http://schemas.openxmlformats.org/officeDocument/2006/relationships/hyperlink" Target="https://mon.gov.ua/storage/app/media/zagalna%20serednya/programy-1-4-klas/1-ukrayinska-mova-1-4-klas.lyuba.doc" TargetMode="External"/><Relationship Id="rId15" Type="http://schemas.openxmlformats.org/officeDocument/2006/relationships/hyperlink" Target="https://mon.gov.ua/storage/app/media/zagalna%20serednya/programy-1-4-klas/7.-ya-u-sviti.-3-4-klas.docx" TargetMode="External"/><Relationship Id="rId10" Type="http://schemas.openxmlformats.org/officeDocument/2006/relationships/hyperlink" Target="https://mon.gov.ua/storage/app/media/zagalna%20serednya/programy-1-4-klas/9-obrazotvorche-mistecztvo-1-4-kla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1-muzichne-mistecztvo-1-4-klas.docx" TargetMode="External"/><Relationship Id="rId14" Type="http://schemas.openxmlformats.org/officeDocument/2006/relationships/hyperlink" Target="https://mon.gov.ua/storage/app/media/zagalna%20serednya/programy-1-4-klas/13.-fizichna-kultura-.1-4-klas-mon-zamini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8366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17</cp:revision>
  <dcterms:created xsi:type="dcterms:W3CDTF">2018-09-02T19:23:00Z</dcterms:created>
  <dcterms:modified xsi:type="dcterms:W3CDTF">2020-10-06T19:14:00Z</dcterms:modified>
</cp:coreProperties>
</file>